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32"/>
          <w:lang w:val="cs-CZ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BA1247B">
                <wp:simplePos x="0" y="0"/>
                <wp:positionH relativeFrom="column">
                  <wp:posOffset>3258820</wp:posOffset>
                </wp:positionH>
                <wp:positionV relativeFrom="paragraph">
                  <wp:posOffset>-179705</wp:posOffset>
                </wp:positionV>
                <wp:extent cx="2782570" cy="1010920"/>
                <wp:effectExtent l="0" t="0" r="19050" b="1905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080" cy="101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09320" cy="909320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320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68655" cy="914400"/>
                                  <wp:effectExtent l="0" t="0" r="0" b="0"/>
                                  <wp:docPr id="4" name="Obrázek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34390" cy="909320"/>
                                  <wp:effectExtent l="0" t="0" r="0" b="0"/>
                                  <wp:docPr id="5" name="Pictur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56.6pt;margin-top:-14.15pt;width:219pt;height:79.5pt" wp14:anchorId="6BA1247B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09320" cy="909320"/>
                            <wp:effectExtent l="0" t="0" r="0" b="0"/>
                            <wp:docPr id="6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32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68655" cy="914400"/>
                            <wp:effectExtent l="0" t="0" r="0" b="0"/>
                            <wp:docPr id="7" name="Obrázek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ek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34390" cy="909320"/>
                            <wp:effectExtent l="0" t="0" r="0" b="0"/>
                            <wp:docPr id="8" name="Pictur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lang w:val="cs-CZ"/>
        </w:rPr>
        <w:t xml:space="preserve">Dětská liga Táborska 2023 </w:t>
      </w:r>
      <w:r>
        <w:rPr>
          <w:rFonts w:cs="Calibri" w:cstheme="minorHAnsi"/>
          <w:b/>
          <w:sz w:val="32"/>
          <w:lang w:val="cs-CZ"/>
        </w:rPr>
        <w:t>–</w:t>
      </w:r>
      <w:r>
        <w:rPr>
          <w:b/>
          <w:sz w:val="32"/>
          <w:lang w:val="cs-CZ"/>
        </w:rPr>
        <w:t xml:space="preserve"> 6. závod</w:t>
      </w:r>
    </w:p>
    <w:p>
      <w:pPr>
        <w:pStyle w:val="Normal"/>
        <w:spacing w:before="0" w:after="0"/>
        <w:rPr>
          <w:b/>
          <w:b/>
          <w:sz w:val="32"/>
          <w:lang w:val="cs-CZ"/>
        </w:rPr>
      </w:pPr>
      <w:r>
        <w:rPr>
          <w:b/>
          <w:sz w:val="32"/>
          <w:lang w:val="cs-CZ"/>
        </w:rPr>
        <w:t>Tréninkový závod pro veřejnost</w:t>
      </w:r>
    </w:p>
    <w:p>
      <w:pPr>
        <w:pStyle w:val="Normal"/>
        <w:spacing w:before="0" w:after="0"/>
        <w:rPr>
          <w:b/>
          <w:b/>
          <w:sz w:val="32"/>
          <w:lang w:val="cs-CZ"/>
        </w:rPr>
      </w:pPr>
      <w:r>
        <w:rPr>
          <w:b/>
          <w:sz w:val="32"/>
          <w:lang w:val="cs-CZ"/>
        </w:rPr>
        <w:t>1. října 2023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spacing w:lineRule="auto" w:line="240" w:before="0" w:after="0"/>
        <w:jc w:val="center"/>
        <w:rPr>
          <w:b/>
          <w:b/>
          <w:sz w:val="56"/>
          <w:lang w:val="cs-CZ"/>
        </w:rPr>
      </w:pPr>
      <w:r>
        <w:rPr>
          <w:b/>
          <w:sz w:val="56"/>
          <w:lang w:val="cs-CZ"/>
        </w:rPr>
        <w:t>ROZPIS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Termín: </w:t>
      </w:r>
      <w:r>
        <w:rPr>
          <w:lang w:val="cs-CZ"/>
        </w:rPr>
        <w:t>1. října 2023 (neděle)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Pořádající subjekty: </w:t>
      </w:r>
      <w:r>
        <w:rPr>
          <w:lang w:val="cs-CZ"/>
        </w:rPr>
        <w:t>OK Střelka Tábor (STA) a TJ OB České Budějovice (VCB)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Typ závodu: </w:t>
      </w:r>
      <w:r>
        <w:rPr>
          <w:lang w:val="cs-CZ"/>
        </w:rPr>
        <w:t>pěší orientační závod s pevným pořadím kontrol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Shromaždiště</w:t>
      </w:r>
      <w:r>
        <w:rPr>
          <w:color w:val="0070C0"/>
          <w:lang w:val="cs-CZ"/>
        </w:rPr>
        <w:t>:</w:t>
      </w:r>
      <w:r>
        <w:rPr>
          <w:lang w:val="cs-CZ"/>
        </w:rPr>
        <w:t xml:space="preserve"> Zahájí, okraj lesa východně od obce u turistického přístřešku</w:t>
        <w:br/>
        <w:t>Poloha: 49.0913717N, 14.3865792E (</w:t>
      </w:r>
      <w:hyperlink r:id="rId5">
        <w:r>
          <w:rPr>
            <w:rStyle w:val="Internetovodkaz"/>
            <w:lang w:val="cs-CZ"/>
          </w:rPr>
          <w:t>https://mapy.cz/s/monekosoge</w:t>
        </w:r>
      </w:hyperlink>
      <w:r>
        <w:rPr>
          <w:lang w:val="cs-CZ"/>
        </w:rPr>
        <w:t>)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00B050"/>
          <w:lang w:val="cs-CZ"/>
        </w:rPr>
        <w:t xml:space="preserve">Ředitel: </w:t>
      </w:r>
      <w:r>
        <w:rPr>
          <w:lang w:val="cs-CZ"/>
        </w:rPr>
        <w:t>Vladimíra Hejzlarová (R3)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00B050"/>
          <w:lang w:val="cs-CZ"/>
        </w:rPr>
        <w:t xml:space="preserve">Hlavní rozhodčí: </w:t>
      </w:r>
      <w:r>
        <w:rPr>
          <w:lang w:val="cs-CZ"/>
        </w:rPr>
        <w:t>Tomáš Doležel (R3)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Stavitel tratí: </w:t>
      </w:r>
      <w:r>
        <w:rPr>
          <w:lang w:val="cs-CZ"/>
        </w:rPr>
        <w:t>Josef Hejzlar (R3)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00B050"/>
          <w:lang w:val="cs-CZ"/>
        </w:rPr>
        <w:t xml:space="preserve">Informace: </w:t>
        <w:tab/>
      </w:r>
      <w:r>
        <w:rPr>
          <w:lang w:val="cs-CZ"/>
        </w:rPr>
        <w:t xml:space="preserve">ORIS: </w:t>
      </w:r>
      <w:hyperlink r:id="rId7">
        <w:r>
          <w:rPr>
            <w:rStyle w:val="Internetovodkaz"/>
            <w:lang w:val="cs-CZ"/>
          </w:rPr>
          <w:t>https://oris.orientacnisporty.cz/Zavod?id=7997</w:t>
        </w:r>
      </w:hyperlink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FF0000"/>
          <w:lang w:val="cs-CZ"/>
        </w:rPr>
        <w:tab/>
        <w:tab/>
      </w:r>
      <w:r>
        <w:rPr>
          <w:color w:val="auto"/>
          <w:lang w:val="cs-CZ"/>
        </w:rPr>
        <w:t>Web Dětské ligy:</w:t>
      </w:r>
      <w:r>
        <w:rPr>
          <w:color w:val="FF0000"/>
          <w:lang w:val="cs-CZ"/>
        </w:rPr>
        <w:t xml:space="preserve"> </w:t>
      </w:r>
      <w:hyperlink r:id="rId9">
        <w:r>
          <w:rPr>
            <w:rStyle w:val="Internetovodkaz"/>
            <w:color w:val="FF0000"/>
            <w:lang w:val="cs-CZ"/>
          </w:rPr>
          <w:t>http://detskaliga.obkta.cz/rocnik-2023/6-zavod/</w:t>
        </w:r>
      </w:hyperlink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ab/>
        <w:tab/>
        <w:t>kontakt 1: e-mail:</w:t>
      </w:r>
      <w:r>
        <w:rPr/>
        <w:t xml:space="preserve"> </w:t>
      </w:r>
      <w:hyperlink r:id="rId10">
        <w:r>
          <w:rPr>
            <w:rStyle w:val="Internetovodkaz"/>
            <w:lang w:val="cs-CZ"/>
          </w:rPr>
          <w:t>tomdol62@seznam.cz</w:t>
        </w:r>
      </w:hyperlink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ab/>
        <w:tab/>
        <w:t xml:space="preserve">kontakt 2: Josef Hejzlar (tel. 775 9140 44, </w:t>
      </w:r>
      <w:hyperlink r:id="rId11">
        <w:r>
          <w:rPr>
            <w:rStyle w:val="Internetovodkaz"/>
            <w:lang w:val="cs-CZ"/>
          </w:rPr>
          <w:t>josef.hejzlar</w:t>
        </w:r>
        <w:r>
          <w:rPr>
            <w:rStyle w:val="Internetovodkaz"/>
          </w:rPr>
          <w:t>@seznam.cz</w:t>
        </w:r>
      </w:hyperlink>
      <w:hyperlink r:id="rId12">
        <w:r>
          <w:rPr/>
          <w:t>)</w:t>
        </w:r>
      </w:hyperlink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lineRule="auto" w:line="240" w:before="0" w:after="240"/>
        <w:rPr>
          <w:lang w:val="en-GB"/>
        </w:rPr>
      </w:pPr>
      <w:r>
        <w:rPr>
          <w:color w:val="00B050"/>
          <w:lang w:val="cs-CZ"/>
        </w:rPr>
        <w:t xml:space="preserve">Start: </w:t>
      </w:r>
      <w:r>
        <w:rPr>
          <w:lang w:val="cs-CZ"/>
        </w:rPr>
        <w:t>volný, podle příchodu v době od 12:00 do 15:00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00B050"/>
          <w:lang w:val="cs-CZ"/>
        </w:rPr>
        <w:t>Prezentace:</w:t>
      </w:r>
      <w:r>
        <w:rPr>
          <w:lang w:val="cs-CZ"/>
        </w:rPr>
        <w:t xml:space="preserve"> 12:00 až 15:00 na shromaždišti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 xml:space="preserve"> 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Popis terénu:</w:t>
      </w:r>
      <w:r>
        <w:rPr>
          <w:lang w:val="cs-CZ"/>
        </w:rPr>
        <w:t xml:space="preserve"> Mírně svažitý terén kolem Olešnického vrchu s množstvím porostových a morfologických detailů, středně hustá síť komunikací.</w:t>
      </w:r>
    </w:p>
    <w:p>
      <w:pPr>
        <w:pStyle w:val="Normal"/>
        <w:spacing w:lineRule="auto" w:line="240" w:before="0" w:after="240"/>
        <w:ind w:left="709" w:hanging="709"/>
        <w:rPr>
          <w:lang w:val="cs-CZ"/>
        </w:rPr>
      </w:pPr>
      <w:r>
        <w:rPr>
          <w:color w:val="00B050"/>
          <w:lang w:val="cs-CZ"/>
        </w:rPr>
        <w:t>Mapa:</w:t>
      </w:r>
      <w:r>
        <w:rPr>
          <w:lang w:val="cs-CZ"/>
        </w:rPr>
        <w:t xml:space="preserve">   Malá Blana, 1:10000, ekvidistance 5 m, mapový klíč ISOM 2017-2, formát A4, mapaři Libor Pecháček, Zdeněk Blabla, Zdeněk Mágr a Josef Hejzlar, stav červen až srpen 2023. Mapa bude vytištěna na voděodolném papíru. Pro přihlášené po termínu (tj. od 25. září) může být mapa vytištěna na běžném papíru. 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color w:val="00B050"/>
          <w:lang w:val="cs-CZ"/>
        </w:rPr>
        <w:t xml:space="preserve">Kategorie: </w:t>
      </w:r>
      <w:r>
        <w:rPr>
          <w:lang w:val="cs-CZ"/>
        </w:rPr>
        <w:t>A-HDR, A-L, B, C, D, E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>A-HDR – fáborkovaná trať pro začátečníky a děti s doprovodem.  Délka cca 2 km, po fáborkách cca 2,5 km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>A-L – fáborkovaná trať pro začátečníky a děti samostatně. Délka cca 2 km.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>B – jednoduchá trať pro děti samostatně (cca od 10 let) a méně zkušené závodníky, postupy jsou vedeny převážně po cestách a jiných výrazných liniích. Délka cca 2,5 km.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>C – obtížnější trať pro zkušenější a starší závodníky (děti cca od 12 let), postupy jsou vedeny i mimo cesty a výrazné linie, ale pouze na kratší vzdálenosti. Délka cca 3</w:t>
      </w:r>
      <w:r>
        <w:rPr>
          <w:rFonts w:cs="Calibri" w:cstheme="minorHAnsi"/>
          <w:lang w:val="cs-CZ"/>
        </w:rPr>
        <w:t>‒</w:t>
      </w:r>
      <w:r>
        <w:rPr>
          <w:lang w:val="cs-CZ"/>
        </w:rPr>
        <w:t>4 km.</w:t>
      </w:r>
    </w:p>
    <w:p>
      <w:pPr>
        <w:pStyle w:val="Normal"/>
        <w:spacing w:lineRule="auto" w:line="240" w:before="0" w:after="0"/>
        <w:rPr>
          <w:lang w:val="cs-CZ"/>
        </w:rPr>
      </w:pPr>
      <w:r>
        <w:rPr>
          <w:lang w:val="cs-CZ"/>
        </w:rPr>
        <w:t>D – trať pro pokročilé závodníky a dospělé (žáci cca od 14 let), postupy jsou vedeny hlavně mimo cesty a výrazné linie. Délka cca 4</w:t>
      </w:r>
      <w:r>
        <w:rPr>
          <w:rFonts w:cs="Calibri" w:cstheme="minorHAnsi"/>
          <w:lang w:val="cs-CZ"/>
        </w:rPr>
        <w:t>‒</w:t>
      </w:r>
      <w:r>
        <w:rPr>
          <w:lang w:val="cs-CZ"/>
        </w:rPr>
        <w:t>5 km.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lang w:val="cs-CZ"/>
        </w:rPr>
        <w:t>E – těžká trať pro zkušené závodníky a dospělé (dorost cca od 16 let), postupy jsou vedeny orientačně nejnáročněji. Délka cca 5</w:t>
      </w:r>
      <w:r>
        <w:rPr>
          <w:rFonts w:cs="Calibri" w:cstheme="minorHAnsi"/>
          <w:lang w:val="cs-CZ"/>
        </w:rPr>
        <w:t>‒</w:t>
      </w:r>
      <w:r>
        <w:rPr>
          <w:lang w:val="cs-CZ"/>
        </w:rPr>
        <w:t>7 km.</w:t>
        <w:br/>
      </w:r>
      <w:r>
        <w:rPr>
          <w:color w:val="auto"/>
          <w:lang w:val="cs-CZ"/>
        </w:rPr>
        <w:t>U OB závodníků doporučujeme A – HD10L, B – HD10, C – HD12, D – HD14 a starší veteráni, E – HD16 a starší.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Popisy kontrol:</w:t>
      </w:r>
      <w:r>
        <w:rPr>
          <w:lang w:val="cs-CZ"/>
        </w:rPr>
        <w:t xml:space="preserve"> Budou vytištěny pouze na mapě, před startem na shromaždišti k dispozici nebudou.</w:t>
      </w:r>
    </w:p>
    <w:p>
      <w:pPr>
        <w:pStyle w:val="Normal"/>
        <w:spacing w:lineRule="auto" w:line="240" w:before="0" w:after="240"/>
        <w:rPr>
          <w:color w:val="000000" w:themeColor="text1"/>
          <w:lang w:val="cs-CZ"/>
        </w:rPr>
      </w:pPr>
      <w:r>
        <w:rPr>
          <w:color w:val="00B050"/>
          <w:lang w:val="cs-CZ"/>
        </w:rPr>
        <w:t xml:space="preserve">Systém ražení: </w:t>
      </w:r>
      <w:r>
        <w:rPr>
          <w:color w:val="000000" w:themeColor="text1"/>
          <w:lang w:val="cs-CZ"/>
        </w:rPr>
        <w:t>Elektronický, SportIdent, pouze kontaktní ražení. Každý čip lze během závodu použít nejvýše jednou.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Přihlášky: </w:t>
      </w:r>
      <w:r>
        <w:rPr>
          <w:lang w:val="cs-CZ"/>
        </w:rPr>
        <w:t>do neděle 24. září 2023</w:t>
      </w:r>
      <w:r>
        <w:rPr>
          <w:color w:val="auto"/>
          <w:lang w:val="cs-CZ"/>
        </w:rPr>
        <w:t xml:space="preserve"> 23:59 přes systém ORIS (https://oris.orientacnisporty.cz/Zavod?id=7997</w:t>
      </w:r>
      <w:r>
        <w:rPr>
          <w:color w:val="auto"/>
          <w:lang w:val="cs-CZ"/>
        </w:rPr>
        <w:t>)</w:t>
      </w:r>
      <w:r>
        <w:rPr>
          <w:lang w:val="cs-CZ"/>
        </w:rPr>
        <w:t xml:space="preserve">, později na </w:t>
      </w:r>
      <w:hyperlink r:id="rId13">
        <w:r>
          <w:rPr>
            <w:rStyle w:val="Internetovodkaz"/>
            <w:lang w:val="cs-CZ"/>
          </w:rPr>
          <w:t>http://detskaliga.obkta.cz/detska-liga-taborska/prihlaska-6-dl/</w:t>
        </w:r>
      </w:hyperlink>
      <w:r>
        <w:rPr>
          <w:lang w:val="cs-CZ"/>
        </w:rPr>
        <w:t xml:space="preserve">, popřípadě na e-mailu </w:t>
      </w:r>
      <w:hyperlink r:id="rId14">
        <w:r>
          <w:rPr>
            <w:rStyle w:val="Internetovodkaz"/>
            <w:lang w:val="cs-CZ"/>
          </w:rPr>
          <w:t>tomdol62@seznam.cz</w:t>
        </w:r>
      </w:hyperlink>
      <w:r>
        <w:rPr>
          <w:lang w:val="cs-CZ"/>
        </w:rPr>
        <w:t>. Přihlásit se je možno i na místě, ale pro hladký průběh závodu se prosím přihlaste dopředu. Stačí volnou formou uvést jméno a věk, nejpozději však den před závodem. Na nepřihlášené nemusí vystačit mapy a balíček cen.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Vklady: </w:t>
      </w:r>
      <w:r>
        <w:rPr>
          <w:lang w:val="cs-CZ"/>
        </w:rPr>
        <w:t>Registrovaní závodníci v sekci OB ČSOS pro rok 2023 při přihlašování přes ORIS do termínu přihlášek: 60 Kč, půjčení čipu 50 Kč. Přihlášky mimo ORIS a po termínu: vše za dvojnásobek a dle možností pořadatele. Uvedené startovné platí i pro neregistrované závodníky v kategoriích D a E. Neregistrovaní závodníci v kategoriích A-HDR, A-L, B a C mají startovné dotované a účastní se závodu zdarma.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Platby:</w:t>
      </w:r>
      <w:r>
        <w:rPr>
          <w:lang w:val="cs-CZ"/>
        </w:rPr>
        <w:t xml:space="preserve"> za přihlášky v termínu uhraďte bezhotovostně tak, aby byly připsány na účet pořadatele nejpozději ve čtvrtek 28.9. </w:t>
        <w:br/>
      </w:r>
      <w:r>
        <w:rPr>
          <w:b/>
          <w:bCs/>
          <w:lang w:val="cs-CZ"/>
        </w:rPr>
        <w:t>Bankovní spojení</w:t>
      </w:r>
      <w:r>
        <w:rPr>
          <w:lang w:val="cs-CZ"/>
        </w:rPr>
        <w:br/>
        <w:t xml:space="preserve">Číslo účtu: </w:t>
      </w:r>
      <w:r>
        <w:rPr>
          <w:b/>
          <w:bCs/>
          <w:lang w:val="cs-CZ"/>
        </w:rPr>
        <w:t>2401327345 / 2010</w:t>
        <w:br/>
      </w:r>
      <w:r>
        <w:rPr>
          <w:lang w:val="cs-CZ"/>
        </w:rPr>
        <w:t xml:space="preserve">Variabilní symbol: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06</w:t>
      </w:r>
      <w:r>
        <w:rPr>
          <w:lang w:val="cs-CZ"/>
        </w:rPr>
        <w:t>xxxx, kde xxxx je číslo oddílu z Evidence ČSOS (adresáře)</w:t>
        <w:br/>
        <w:t xml:space="preserve">Zpráva pro příjemce: </w:t>
      </w:r>
      <w:r>
        <w:rPr>
          <w:i/>
          <w:iCs/>
          <w:lang w:val="cs-CZ"/>
        </w:rPr>
        <w:t>zkratka oddílu</w:t>
      </w:r>
      <w:r>
        <w:rPr>
          <w:lang w:val="cs-CZ"/>
        </w:rPr>
        <w:t>,</w:t>
      </w:r>
      <w:r>
        <w:rPr>
          <w:i/>
          <w:iCs/>
          <w:lang w:val="cs-CZ"/>
        </w:rPr>
        <w:t xml:space="preserve"> DL-6 1.10.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Vzdálenosti:</w:t>
        <w:tab/>
      </w:r>
      <w:r>
        <w:rPr>
          <w:lang w:val="cs-CZ"/>
        </w:rPr>
        <w:t>Parkoviště – shromaždiště</w:t>
        <w:tab/>
        <w:t>do 300 m</w:t>
        <w:br/>
        <w:tab/>
        <w:tab/>
        <w:t>Shromaždište – start</w:t>
        <w:tab/>
        <w:tab/>
        <w:t>50 m</w:t>
        <w:br/>
      </w:r>
      <w:r>
        <w:rPr>
          <w:color w:val="00B050"/>
          <w:lang w:val="cs-CZ"/>
        </w:rPr>
        <w:tab/>
        <w:tab/>
      </w:r>
      <w:r>
        <w:rPr>
          <w:lang w:val="cs-CZ"/>
        </w:rPr>
        <w:t>Cíl – shromaždiště</w:t>
        <w:tab/>
        <w:tab/>
        <w:t>do 200 m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Parkování: </w:t>
      </w:r>
      <w:r>
        <w:rPr>
          <w:lang w:val="cs-CZ"/>
        </w:rPr>
        <w:t xml:space="preserve">na příjezdové cestě ke shromaždišti, při pravém okraji ve směru od Zahájí; při odjezdu se lze obrátit na křižovatce lesních cest před shromaždištěm.  </w:t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 xml:space="preserve">Upozornění: </w:t>
      </w:r>
      <w:r>
        <w:rPr>
          <w:lang w:val="cs-CZ"/>
        </w:rPr>
        <w:t>Závodníci startují na vlastní nebezpečí a v rámci svého zdravotního pojištění. Pořadatel zajišťuje pouze první pomoc v cíli. Za nezletilé účastníky zodpovídají jejich zákonní zástupci. Pořadatelé neručí za škody způsobené třetí osobou. Pohyb všech účastníků akce v lese a na lesních cestách je konán na vlastní nebezpečí. Konání akce umožnil podnik Lesy České republiky, s. p.  a soukromí vlastníci, jimž děkujeme za povolení vstupu na jejich pozemky.</w:t>
      </w:r>
    </w:p>
    <w:p>
      <w:pPr>
        <w:pStyle w:val="Normal"/>
        <w:spacing w:lineRule="auto" w:line="240" w:before="0" w:after="240"/>
        <w:rPr>
          <w:lang w:val="cs-CZ"/>
        </w:rPr>
      </w:pPr>
      <w:r>
        <w:rPr/>
      </w:r>
    </w:p>
    <w:p>
      <w:pPr>
        <w:pStyle w:val="Normal"/>
        <w:spacing w:lineRule="auto" w:line="240" w:before="0" w:after="240"/>
        <w:rPr>
          <w:lang w:val="cs-CZ"/>
        </w:rPr>
      </w:pPr>
      <w:r>
        <w:rPr/>
      </w:r>
    </w:p>
    <w:p>
      <w:pPr>
        <w:pStyle w:val="Normal"/>
        <w:spacing w:lineRule="auto" w:line="240" w:before="0" w:after="240"/>
        <w:rPr>
          <w:lang w:val="cs-CZ"/>
        </w:rPr>
      </w:pPr>
      <w:r>
        <w:rPr/>
      </w:r>
    </w:p>
    <w:p>
      <w:pPr>
        <w:pStyle w:val="Normal"/>
        <w:spacing w:lineRule="auto" w:line="240" w:before="0" w:after="240"/>
        <w:rPr>
          <w:lang w:val="cs-CZ"/>
        </w:rPr>
      </w:pPr>
      <w:r>
        <w:rPr/>
      </w:r>
    </w:p>
    <w:p>
      <w:pPr>
        <w:pStyle w:val="Normal"/>
        <w:spacing w:lineRule="auto" w:line="240" w:before="0" w:after="240"/>
        <w:rPr>
          <w:lang w:val="cs-CZ"/>
        </w:rPr>
      </w:pPr>
      <w:r>
        <w:rPr>
          <w:color w:val="00B050"/>
          <w:lang w:val="cs-CZ"/>
        </w:rPr>
        <w:t>Ochrana osobních údajů a fotografování (GDPR):</w:t>
      </w:r>
      <w:r>
        <w:rPr>
          <w:lang w:val="cs-CZ"/>
        </w:rPr>
        <w:t xml:space="preserve"> Přihlášením se na tento závod každý účastník souhlasí se zveřejněním svých osobních údajů v rozsahu povinného formátu ČSOS a to v podobě přihlášky, startovní listiny a výsledků na webu závodu, v informačním systému ORIS, v pokynech pro účastníky a na shromaždišti. V průběhu akce budou pořizovány zpravodajské fotografie sloužící k informování veřejnosti o proběhlém závodě, vyúčtování dotací na akci atd. v souladu s §89 zákona č. 89/2012 Sb., Občanského zákoníku. Dále zde mohou být pořizovány fotografie k osobní potřebě závodníků (jako vzpomínka na závody, pro propagaci klubu OB) zejména doběhu do cíle. V případě, že nebudete souhlasit s fotografováním, oznamte to explicitně fotografovi.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4a0443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a0443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24b1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a47c2a"/>
    <w:rPr>
      <w:color w:val="0000FF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aa241b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ysvtlivka">
    <w:name w:val="Endnote Text"/>
    <w:basedOn w:val="Normal"/>
    <w:link w:val="EndnoteTextChar"/>
    <w:uiPriority w:val="99"/>
    <w:semiHidden/>
    <w:unhideWhenUsed/>
    <w:rsid w:val="004a044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24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fdb"/>
    <w:pPr>
      <w:spacing w:before="0" w:after="20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mapy.cz/s/monekosoge" TargetMode="External"/><Relationship Id="rId6" Type="http://schemas.openxmlformats.org/officeDocument/2006/relationships/hyperlink" Target="https://oris.orientacnisporty.cz/Zavod?id=7997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detskaliga.obkta.cz/rocnik-2023/6-zavod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tomdol62@seznam.cz" TargetMode="External"/><Relationship Id="rId11" Type="http://schemas.openxmlformats.org/officeDocument/2006/relationships/hyperlink" Target="mailto:josef.hejzlar@seznam.cz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detskaliga.obkta.cz/detska-liga-taborska/prihlaska-6-dl/" TargetMode="External"/><Relationship Id="rId14" Type="http://schemas.openxmlformats.org/officeDocument/2006/relationships/hyperlink" Target="mailto:tomdol62@seznam.cz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LibreOffice/6.4.3.2$Windows_X86_64 LibreOffice_project/747b5d0ebf89f41c860ec2a39efd7cb15b54f2d8</Application>
  <Pages>3</Pages>
  <Words>741</Words>
  <Characters>4271</Characters>
  <CharactersWithSpaces>5020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2023-07-03T17:55:00Z</dcterms:created>
  <dc:creator>JH</dc:creator>
  <dc:description/>
  <dc:language>cs-CZ</dc:language>
  <cp:lastModifiedBy/>
  <dcterms:modified xsi:type="dcterms:W3CDTF">2023-07-19T22:13:32Z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