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240" w:after="0"/>
        <w:jc w:val="center"/>
        <w:rPr>
          <w:rFonts w:ascii="Calibri" w:hAnsi="Calibri" w:eastAsia="Calibri" w:cs="Calibri"/>
          <w:b/>
          <w:b/>
          <w:i/>
          <w:i/>
          <w:sz w:val="28"/>
          <w:szCs w:val="28"/>
        </w:rPr>
      </w:pPr>
      <w:r>
        <w:rPr>
          <w:rFonts w:eastAsia="Calibri" w:cs="Calibri" w:ascii="Calibri" w:hAnsi="Calibri"/>
          <w:b/>
          <w:i/>
          <w:sz w:val="28"/>
          <w:szCs w:val="28"/>
        </w:rPr>
        <w:t>Liberecký krajský svaz ČSOS</w:t>
      </w:r>
    </w:p>
    <w:p>
      <w:pPr>
        <w:pStyle w:val="LOnormal"/>
        <w:spacing w:lineRule="auto" w:line="240" w:before="240" w:after="0"/>
        <w:jc w:val="center"/>
        <w:rPr>
          <w:sz w:val="52"/>
          <w:szCs w:val="52"/>
        </w:rPr>
      </w:pPr>
      <w:r>
        <w:rPr>
          <w:rFonts w:eastAsia="Calibri" w:cs="Calibri" w:ascii="Calibri" w:hAnsi="Calibri"/>
          <w:b/>
          <w:sz w:val="52"/>
          <w:szCs w:val="52"/>
        </w:rPr>
        <w:t>Pokyny</w:t>
      </w:r>
    </w:p>
    <w:p>
      <w:pPr>
        <w:pStyle w:val="LOnormal"/>
        <w:spacing w:lineRule="auto" w:line="240" w:before="240" w:after="0"/>
        <w:jc w:val="center"/>
        <w:rPr>
          <w:rFonts w:ascii="Calibri" w:hAnsi="Calibri" w:eastAsia="Calibri" w:cs="Calibri"/>
          <w:b/>
          <w:b/>
          <w:sz w:val="50"/>
          <w:szCs w:val="50"/>
        </w:rPr>
      </w:pPr>
      <w:r>
        <w:rPr>
          <w:rFonts w:eastAsia="Calibri" w:cs="Calibri" w:ascii="Calibri" w:hAnsi="Calibri"/>
          <w:b/>
          <w:sz w:val="24"/>
          <w:szCs w:val="24"/>
        </w:rPr>
        <w:t>Seminář trenérů OB T3</w:t>
      </w:r>
    </w:p>
    <w:p>
      <w:pPr>
        <w:pStyle w:val="LOnormal"/>
        <w:spacing w:lineRule="auto" w:line="240" w:before="240" w:after="0"/>
        <w:jc w:val="center"/>
        <w:rPr>
          <w:rFonts w:ascii="Calibri" w:hAnsi="Calibri" w:eastAsia="Calibri" w:cs="Calibri"/>
          <w:b/>
          <w:b/>
          <w:sz w:val="50"/>
          <w:szCs w:val="50"/>
        </w:rPr>
      </w:pPr>
      <w:r>
        <w:rPr>
          <w:rFonts w:eastAsia="Calibri" w:cs="Calibri" w:ascii="Calibri" w:hAnsi="Calibri"/>
          <w:b/>
          <w:sz w:val="50"/>
          <w:szCs w:val="50"/>
        </w:rPr>
      </w:r>
    </w:p>
    <w:p>
      <w:pPr>
        <w:pStyle w:val="LOnormal"/>
        <w:spacing w:lineRule="auto" w:line="240" w:before="240" w:after="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i/>
          <w:sz w:val="28"/>
          <w:szCs w:val="28"/>
        </w:rPr>
        <w:t>Josefův Důl - Karlov</w:t>
      </w:r>
    </w:p>
    <w:p>
      <w:pPr>
        <w:pStyle w:val="LOnormal"/>
        <w:spacing w:lineRule="auto" w:line="240" w:before="240" w:after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LOnormal"/>
        <w:spacing w:lineRule="auto" w:line="240" w:before="240" w:after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Termín:</w:t>
        <w:tab/>
      </w:r>
      <w:r>
        <w:rPr>
          <w:rFonts w:eastAsia="Calibri" w:cs="Calibri" w:ascii="Calibri" w:hAnsi="Calibri"/>
          <w:b/>
          <w:sz w:val="28"/>
          <w:szCs w:val="28"/>
        </w:rPr>
        <w:t>Seminář T3</w:t>
      </w:r>
      <w:r>
        <w:rPr>
          <w:rFonts w:eastAsia="Calibri" w:cs="Calibri" w:ascii="Calibri" w:hAnsi="Calibri"/>
          <w:sz w:val="28"/>
          <w:szCs w:val="28"/>
        </w:rPr>
        <w:t xml:space="preserve"> 4.-6.3.2022 pátek (večer) - neděle (poledne)</w:t>
      </w:r>
    </w:p>
    <w:p>
      <w:pPr>
        <w:pStyle w:val="LOnormal"/>
        <w:spacing w:lineRule="auto" w:line="240" w:before="240" w:after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LOnormal"/>
        <w:spacing w:lineRule="auto" w:line="240" w:before="240" w:after="0"/>
        <w:rPr/>
      </w:pPr>
      <w:r>
        <w:rPr>
          <w:rFonts w:eastAsia="Calibri" w:cs="Calibri" w:ascii="Calibri" w:hAnsi="Calibri"/>
          <w:sz w:val="28"/>
          <w:szCs w:val="28"/>
        </w:rPr>
        <w:t>Příjezd :</w:t>
        <w:tab/>
        <w:t>v pátek 4.3. v 16.45 - 17.00</w:t>
      </w:r>
    </w:p>
    <w:p>
      <w:pPr>
        <w:pStyle w:val="LOnormal"/>
        <w:spacing w:lineRule="auto" w:line="240" w:before="240" w:after="0"/>
        <w:rPr/>
      </w:pPr>
      <w:r>
        <w:rPr>
          <w:rFonts w:eastAsia="Calibri" w:cs="Calibri" w:ascii="Calibri" w:hAnsi="Calibri"/>
          <w:sz w:val="28"/>
          <w:szCs w:val="28"/>
        </w:rPr>
        <w:t xml:space="preserve">Místo: </w:t>
        <w:tab/>
      </w:r>
      <w:hyperlink r:id="rId2">
        <w:r>
          <w:rPr>
            <w:rStyle w:val="ListLabel23"/>
            <w:rFonts w:eastAsia="Calibri" w:cs="Calibri" w:ascii="Calibri" w:hAnsi="Calibri"/>
            <w:color w:val="1155CC"/>
            <w:sz w:val="28"/>
            <w:szCs w:val="28"/>
            <w:u w:val="single"/>
          </w:rPr>
          <w:t>Potkavárna u Havrana</w:t>
        </w:r>
      </w:hyperlink>
      <w:r>
        <w:rPr>
          <w:rFonts w:eastAsia="Calibri" w:cs="Calibri" w:ascii="Calibri" w:hAnsi="Calibri"/>
          <w:color w:val="1155CC"/>
          <w:sz w:val="28"/>
          <w:szCs w:val="28"/>
          <w:u w:val="single"/>
        </w:rPr>
        <w:t xml:space="preserve"> </w:t>
      </w:r>
      <w:r>
        <w:rPr>
          <w:rFonts w:eastAsia="Calibri" w:cs="Calibri" w:ascii="Calibri" w:hAnsi="Calibri"/>
          <w:sz w:val="28"/>
          <w:szCs w:val="28"/>
        </w:rPr>
        <w:t>, Josefův Důl - Karlov</w:t>
      </w:r>
    </w:p>
    <w:p>
      <w:pPr>
        <w:pStyle w:val="LOnormal"/>
        <w:spacing w:lineRule="auto" w:line="240" w:before="240" w:after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Ubytování:</w:t>
        <w:tab/>
        <w:t>zajištěno na postelích  v penzionu Potkavárna u Havrana</w:t>
      </w:r>
    </w:p>
    <w:p>
      <w:pPr>
        <w:pStyle w:val="LOnormal"/>
        <w:spacing w:lineRule="auto" w:line="240" w:before="240" w:after="0"/>
        <w:ind w:left="0" w:hanging="0"/>
        <w:rPr/>
      </w:pPr>
      <w:r>
        <w:rPr>
          <w:rFonts w:eastAsia="Calibri" w:cs="Calibri" w:ascii="Calibri" w:hAnsi="Calibri"/>
          <w:sz w:val="28"/>
          <w:szCs w:val="28"/>
        </w:rPr>
        <w:t xml:space="preserve">Stravování: </w:t>
        <w:tab/>
        <w:t xml:space="preserve">plná penze, </w:t>
      </w:r>
      <w:r>
        <w:rPr>
          <w:rFonts w:eastAsia="Calibri" w:cs="Calibri" w:ascii="Calibri" w:hAnsi="Calibri"/>
          <w:b/>
          <w:sz w:val="28"/>
          <w:szCs w:val="28"/>
        </w:rPr>
        <w:t>prosím o sdělení (obratem) omezení, diety</w:t>
      </w:r>
    </w:p>
    <w:p>
      <w:pPr>
        <w:pStyle w:val="LOnormal"/>
        <w:spacing w:lineRule="auto" w:line="240" w:before="240" w:after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S sebou:</w:t>
        <w:tab/>
        <w:t xml:space="preserve">- sportovní oblečení (dovnitř) pro ukázky kompenzačního a </w:t>
      </w:r>
    </w:p>
    <w:p>
      <w:pPr>
        <w:pStyle w:val="LOnormal"/>
        <w:spacing w:lineRule="auto" w:line="240" w:before="240" w:after="0"/>
        <w:rPr/>
      </w:pPr>
      <w:r>
        <w:rPr>
          <w:rFonts w:eastAsia="Calibri" w:cs="Calibri" w:ascii="Calibri" w:hAnsi="Calibri"/>
          <w:sz w:val="28"/>
          <w:szCs w:val="28"/>
        </w:rPr>
        <w:tab/>
        <w:tab/>
        <w:t>běžeckého  cvičen</w:t>
      </w:r>
      <w:r>
        <w:rPr>
          <w:rFonts w:eastAsia="Calibri" w:cs="Calibri" w:ascii="Calibri" w:hAnsi="Calibri"/>
          <w:sz w:val="28"/>
          <w:szCs w:val="28"/>
        </w:rPr>
        <w:t xml:space="preserve">í + </w:t>
      </w:r>
      <w:r>
        <w:rPr>
          <w:rFonts w:eastAsia="Calibri" w:cs="Calibri" w:ascii="Calibri" w:hAnsi="Calibri"/>
          <w:b/>
          <w:color w:val="FF0000"/>
          <w:sz w:val="28"/>
          <w:szCs w:val="28"/>
        </w:rPr>
        <w:t>karimatka!</w:t>
      </w:r>
    </w:p>
    <w:p>
      <w:pPr>
        <w:pStyle w:val="LOnormal"/>
        <w:spacing w:lineRule="auto" w:line="240" w:before="240" w:after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ab/>
        <w:tab/>
        <w:t>- přezůvky</w:t>
      </w:r>
    </w:p>
    <w:p>
      <w:pPr>
        <w:pStyle w:val="LOnormal"/>
        <w:spacing w:lineRule="auto" w:line="240" w:before="240" w:after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Ve volném čase (i když program je našlapaný) je možnost využití sauny. </w:t>
      </w:r>
    </w:p>
    <w:p>
      <w:pPr>
        <w:pStyle w:val="LOnormal"/>
        <w:spacing w:lineRule="auto" w:line="240" w:before="240" w:after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LOnormal"/>
        <w:spacing w:lineRule="auto" w:line="240" w:before="240" w:after="0"/>
        <w:rPr/>
      </w:pPr>
      <w:r>
        <w:rPr>
          <w:rFonts w:eastAsia="Calibri" w:cs="Calibri" w:ascii="Calibri" w:hAnsi="Calibri"/>
          <w:sz w:val="28"/>
          <w:szCs w:val="28"/>
        </w:rPr>
        <w:t>Případné dotazy:</w:t>
        <w:tab/>
        <w:t>Magda Rýdlová, mobil 607 708 954 nebo</w:t>
      </w:r>
    </w:p>
    <w:p>
      <w:pPr>
        <w:pStyle w:val="LOnormal"/>
        <w:spacing w:lineRule="auto" w:line="240" w:before="240" w:after="0"/>
        <w:ind w:left="1440" w:hanging="0"/>
        <w:rPr>
          <w:rFonts w:ascii="Calibri" w:hAnsi="Calibri" w:eastAsia="Calibri" w:cs="Calibri"/>
          <w:b/>
          <w:b/>
          <w:color w:val="1155CC"/>
          <w:sz w:val="28"/>
          <w:szCs w:val="28"/>
          <w:u w:val="single"/>
        </w:rPr>
      </w:pPr>
      <w:r>
        <w:rPr>
          <w:rFonts w:eastAsia="Calibri" w:cs="Calibri" w:ascii="Calibri" w:hAnsi="Calibri"/>
          <w:b/>
          <w:color w:val="1155CC"/>
          <w:sz w:val="28"/>
          <w:szCs w:val="28"/>
          <w:u w:val="single"/>
        </w:rPr>
        <w:t>magda.rydlova@gmail.com</w:t>
      </w:r>
    </w:p>
    <w:p>
      <w:pPr>
        <w:pStyle w:val="LOnormal"/>
        <w:spacing w:lineRule="auto" w:line="240" w:before="240" w:after="0"/>
        <w:ind w:left="1440" w:hanging="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LOnormal"/>
        <w:spacing w:lineRule="auto" w:line="240" w:before="240" w:after="0"/>
        <w:rPr/>
      </w:pPr>
      <w:r>
        <w:rPr>
          <w:rFonts w:eastAsia="Calibri" w:cs="Calibri" w:ascii="Calibri" w:hAnsi="Calibri"/>
          <w:sz w:val="28"/>
          <w:szCs w:val="28"/>
        </w:rPr>
        <w:t>Seminář organizuje oddíl Team Jizerky s podporou Libereckého krajského svazu ČSOS.</w:t>
      </w:r>
      <w:r>
        <w:rPr>
          <w:rFonts w:eastAsia="Calibri" w:cs="Calibri" w:ascii="Calibri" w:hAnsi="Calibri"/>
          <w:b/>
          <w:sz w:val="28"/>
          <w:szCs w:val="28"/>
        </w:rPr>
        <w:tab/>
        <w:tab/>
      </w:r>
    </w:p>
    <w:p>
      <w:pPr>
        <w:pStyle w:val="LOnormal"/>
        <w:spacing w:lineRule="auto" w:line="240" w:before="240" w:after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c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next w:val="LOnormal"/>
    <w:qFormat/>
    <w:pPr>
      <w:keepNext w:val="true"/>
      <w:keepLines/>
      <w:pageBreakBefore w:val="false"/>
      <w:widowControl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cs" w:eastAsia="zh-CN" w:bidi="hi-IN"/>
    </w:rPr>
  </w:style>
  <w:style w:type="paragraph" w:styleId="Nadpis2">
    <w:name w:val="Heading 2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cs" w:eastAsia="zh-CN" w:bidi="hi-IN"/>
    </w:rPr>
  </w:style>
  <w:style w:type="paragraph" w:styleId="Nadpis3">
    <w:name w:val="Heading 3"/>
    <w:next w:val="LOnormal"/>
    <w:qFormat/>
    <w:pPr>
      <w:keepNext w:val="true"/>
      <w:keepLines/>
      <w:pageBreakBefore w:val="false"/>
      <w:widowControl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cs" w:eastAsia="zh-CN" w:bidi="hi-IN"/>
    </w:rPr>
  </w:style>
  <w:style w:type="paragraph" w:styleId="Nadpis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cs" w:eastAsia="zh-CN" w:bidi="hi-IN"/>
    </w:rPr>
  </w:style>
  <w:style w:type="paragraph" w:styleId="Nadpis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cs" w:eastAsia="zh-CN" w:bidi="hi-IN"/>
    </w:rPr>
  </w:style>
  <w:style w:type="paragraph" w:styleId="Nadpis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cs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cs="Wingdings"/>
      <w:sz w:val="28"/>
      <w:u w:val="none"/>
    </w:rPr>
  </w:style>
  <w:style w:type="character" w:styleId="ListLabel2">
    <w:name w:val="ListLabel 2"/>
    <w:qFormat/>
    <w:rPr>
      <w:rFonts w:cs="Wingdings 2"/>
      <w:u w:val="none"/>
    </w:rPr>
  </w:style>
  <w:style w:type="character" w:styleId="ListLabel3">
    <w:name w:val="ListLabel 3"/>
    <w:qFormat/>
    <w:rPr>
      <w:rFonts w:cs="OpenSymbol"/>
      <w:u w:val="none"/>
    </w:rPr>
  </w:style>
  <w:style w:type="character" w:styleId="ListLabel4">
    <w:name w:val="ListLabel 4"/>
    <w:qFormat/>
    <w:rPr>
      <w:rFonts w:cs="Wingdings"/>
      <w:u w:val="none"/>
    </w:rPr>
  </w:style>
  <w:style w:type="character" w:styleId="ListLabel5">
    <w:name w:val="ListLabel 5"/>
    <w:qFormat/>
    <w:rPr>
      <w:rFonts w:cs="Wingdings 2"/>
      <w:u w:val="none"/>
    </w:rPr>
  </w:style>
  <w:style w:type="character" w:styleId="ListLabel6">
    <w:name w:val="ListLabel 6"/>
    <w:qFormat/>
    <w:rPr>
      <w:rFonts w:cs="OpenSymbol"/>
      <w:u w:val="none"/>
    </w:rPr>
  </w:style>
  <w:style w:type="character" w:styleId="ListLabel7">
    <w:name w:val="ListLabel 7"/>
    <w:qFormat/>
    <w:rPr>
      <w:rFonts w:cs="Wingdings"/>
      <w:u w:val="none"/>
    </w:rPr>
  </w:style>
  <w:style w:type="character" w:styleId="ListLabel8">
    <w:name w:val="ListLabel 8"/>
    <w:qFormat/>
    <w:rPr>
      <w:rFonts w:cs="Wingdings 2"/>
      <w:u w:val="none"/>
    </w:rPr>
  </w:style>
  <w:style w:type="character" w:styleId="ListLabel9">
    <w:name w:val="ListLabel 9"/>
    <w:qFormat/>
    <w:rPr>
      <w:rFonts w:cs="OpenSymbol"/>
      <w:u w:val="none"/>
    </w:rPr>
  </w:style>
  <w:style w:type="character" w:styleId="ListLabel10">
    <w:name w:val="ListLabel 10"/>
    <w:qFormat/>
    <w:rPr>
      <w:rFonts w:ascii="Calibri" w:hAnsi="Calibri" w:eastAsia="Calibri" w:cs="Calibri"/>
      <w:color w:val="1155CC"/>
      <w:sz w:val="28"/>
      <w:szCs w:val="28"/>
      <w:u w:val="single"/>
    </w:rPr>
  </w:style>
  <w:style w:type="character" w:styleId="ListLabel11">
    <w:name w:val="ListLabel 11"/>
    <w:qFormat/>
    <w:rPr>
      <w:rFonts w:ascii="Calibri" w:hAnsi="Calibri" w:eastAsia="Calibri" w:cs="Calibri"/>
      <w:sz w:val="28"/>
      <w:szCs w:val="28"/>
    </w:rPr>
  </w:style>
  <w:style w:type="character" w:styleId="ListLabel12">
    <w:name w:val="ListLabel 12"/>
    <w:qFormat/>
    <w:rPr>
      <w:rFonts w:ascii="Calibri" w:hAnsi="Calibri" w:eastAsia="Calibri" w:cs="Calibri"/>
      <w:color w:val="9900FF"/>
      <w:sz w:val="28"/>
      <w:szCs w:val="28"/>
    </w:rPr>
  </w:style>
  <w:style w:type="character" w:styleId="ListLabel13">
    <w:name w:val="ListLabel 13"/>
    <w:qFormat/>
    <w:rPr>
      <w:rFonts w:ascii="Calibri" w:hAnsi="Calibri" w:eastAsia="Calibri" w:cs="Calibri"/>
      <w:color w:val="1155CC"/>
      <w:sz w:val="28"/>
      <w:szCs w:val="28"/>
      <w:u w:val="single"/>
    </w:rPr>
  </w:style>
  <w:style w:type="character" w:styleId="ListLabel14">
    <w:name w:val="ListLabel 14"/>
    <w:qFormat/>
    <w:rPr>
      <w:rFonts w:ascii="Calibri" w:hAnsi="Calibri"/>
      <w:b/>
      <w:sz w:val="28"/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rFonts w:ascii="Calibri" w:hAnsi="Calibri" w:eastAsia="Calibri" w:cs="Calibri"/>
      <w:color w:val="1155CC"/>
      <w:sz w:val="28"/>
      <w:szCs w:val="28"/>
      <w:u w:val="single"/>
    </w:rPr>
  </w:style>
  <w:style w:type="paragraph" w:styleId="Nadpis">
    <w:name w:val="Nadpis"/>
    <w:basedOn w:val="Normal1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1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1"/>
    <w:qFormat/>
    <w:pPr>
      <w:suppressLineNumbers/>
    </w:pPr>
    <w:rPr>
      <w:rFonts w:cs="Arial"/>
    </w:rPr>
  </w:style>
  <w:style w:type="paragraph" w:styleId="Normal1" w:default="1">
    <w:name w:val="LO-normal1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Podtitu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Zhlavazpat">
    <w:name w:val="Záhlaví a zápatí"/>
    <w:basedOn w:val="Normal1"/>
    <w:qFormat/>
    <w:pPr/>
    <w:rPr/>
  </w:style>
  <w:style w:type="paragraph" w:styleId="Zhlav">
    <w:name w:val="Header"/>
    <w:basedOn w:val="Zhlavazpat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py.cz/s/kucefuzofa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5m4ND0L0HSU3bYMnFoYyLCkTZg==">AMUW2mXpAxS09WA1i4dxXU5a8mfKY7gFSati83o7zYkMnuZXByNDZMTWGjLPR4Y8ixp7Kf9T3WOWU4a2EAO5FsTv9Fbm/rqbUw8wWsLc2O/DeWz7ssCnBYg=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1</Pages>
  <Words>107</Words>
  <Characters>599</Characters>
  <CharactersWithSpaces>702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2022-03-03T23:26:00Z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