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2297" w:rsidRDefault="006E7D16">
      <w:r>
        <w:rPr>
          <w:noProof/>
        </w:rPr>
        <w:drawing>
          <wp:inline distT="0" distB="0" distL="0" distR="0">
            <wp:extent cx="5753100" cy="389001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22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D16"/>
    <w:rsid w:val="006E7D16"/>
    <w:rsid w:val="00862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C705B9-DE06-4A92-8D74-805D29A6A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ZŠ, Vrchlabí, nám. Míru 283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Kvášovský Jakub - učitel</dc:creator>
  <cp:keywords/>
  <dc:description/>
  <cp:lastModifiedBy>Kvášovský Jakub - učitel</cp:lastModifiedBy>
  <cp:revision>1</cp:revision>
  <dcterms:created xsi:type="dcterms:W3CDTF">2022-10-16T10:42:00Z</dcterms:created>
  <dcterms:modified xsi:type="dcterms:W3CDTF">2022-10-16T10:45:00Z</dcterms:modified>
</cp:coreProperties>
</file>